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A37B33" w:rsidP="004B06CE">
      <w:pPr>
        <w:rPr>
          <w:rFonts w:ascii="Franklin Gothic Book" w:hAnsi="Franklin Gothic Book"/>
          <w:lang w:val="ru-RU" w:eastAsia="ru-RU"/>
        </w:rPr>
      </w:pPr>
      <w:r w:rsidRPr="00A37B33">
        <w:rPr>
          <w:rFonts w:ascii="Franklin Gothic Book" w:hAnsi="Franklin Gothic Book"/>
          <w:sz w:val="20"/>
          <w:szCs w:val="20"/>
          <w:lang w:val="ru-RU" w:eastAsia="ru-RU"/>
        </w:rPr>
        <w:t>0</w:t>
      </w:r>
      <w:r>
        <w:rPr>
          <w:rFonts w:ascii="Franklin Gothic Book" w:hAnsi="Franklin Gothic Book"/>
          <w:sz w:val="20"/>
          <w:szCs w:val="20"/>
          <w:lang w:eastAsia="ru-RU"/>
        </w:rPr>
        <w:t>7</w:t>
      </w:r>
      <w:r w:rsidR="00FF41D5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eastAsia="ru-RU"/>
        </w:rPr>
        <w:t>2</w:t>
      </w:r>
      <w:r w:rsidR="00776991">
        <w:rPr>
          <w:rFonts w:ascii="Franklin Gothic Book" w:hAnsi="Franklin Gothic Book"/>
          <w:sz w:val="20"/>
          <w:szCs w:val="20"/>
          <w:lang w:val="ru-RU" w:eastAsia="ru-RU"/>
        </w:rPr>
        <w:t>.</w:t>
      </w:r>
      <w:r w:rsidR="00FF41D5">
        <w:rPr>
          <w:rFonts w:ascii="Franklin Gothic Book" w:eastAsia="Times New Roman" w:hAnsi="Franklin Gothic Book"/>
          <w:sz w:val="20"/>
          <w:szCs w:val="20"/>
          <w:lang w:val="ru-RU" w:eastAsia="ru-RU"/>
        </w:rPr>
        <w:t>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29579F">
        <w:rPr>
          <w:rFonts w:ascii="Franklin Gothic Book" w:eastAsia="Times New Roman" w:hAnsi="Franklin Gothic Book"/>
          <w:sz w:val="20"/>
          <w:szCs w:val="20"/>
          <w:lang w:val="ru-RU" w:eastAsia="ru-RU"/>
        </w:rPr>
        <w:t>72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  <w:bookmarkStart w:id="0" w:name="_GoBack"/>
      <w:bookmarkEnd w:id="0"/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A37B33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Услуги</w:t>
      </w:r>
      <w:r w:rsidR="00A37B33">
        <w:rPr>
          <w:rFonts w:ascii="Times New Roman" w:eastAsia="Calibri" w:hAnsi="Times New Roman"/>
          <w:b/>
          <w:bCs/>
          <w:sz w:val="22"/>
          <w:szCs w:val="22"/>
          <w:lang w:val="ru-RU"/>
        </w:rPr>
        <w:t>.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A37B33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Капитальный ремонт </w:t>
      </w:r>
    </w:p>
    <w:tbl>
      <w:tblPr>
        <w:tblW w:w="919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806"/>
        <w:gridCol w:w="985"/>
        <w:gridCol w:w="2050"/>
        <w:gridCol w:w="1556"/>
        <w:gridCol w:w="1266"/>
      </w:tblGrid>
      <w:tr w:rsidR="00483C96" w:rsidRPr="00346AA7" w:rsidTr="00023BAA">
        <w:trPr>
          <w:jc w:val="center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46AA7" w:rsidTr="00023BAA">
        <w:trPr>
          <w:jc w:val="center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A37B33" w:rsidP="00292035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Капитальный ремонт сетей</w:t>
            </w:r>
            <w:r w:rsidRPr="00A37B33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водовода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межцеховых коммуникаций 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292035" w:rsidRDefault="00292035" w:rsidP="00023BAA">
            <w:r w:rsidRPr="00FF20A6">
              <w:rPr>
                <w:rFonts w:ascii="Times New Roman" w:hAnsi="Times New Roman"/>
                <w:lang w:val="ru-RU"/>
              </w:rPr>
              <w:t>ВД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F20A6">
              <w:rPr>
                <w:rFonts w:ascii="Times New Roman" w:hAnsi="Times New Roman"/>
                <w:lang w:val="ru-RU"/>
              </w:rPr>
              <w:t>№</w:t>
            </w:r>
            <w:r w:rsidR="00C15D23">
              <w:rPr>
                <w:rFonts w:ascii="Times New Roman" w:hAnsi="Times New Roman"/>
                <w:lang w:val="ru-RU"/>
              </w:rPr>
              <w:t>5</w:t>
            </w:r>
            <w:r w:rsidR="00A37B33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C15D23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  <w:r w:rsidR="00023BA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, кроме пропана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A37B33" w:rsidP="0029203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февраль</w:t>
            </w:r>
            <w:r w:rsidR="00292035"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ОГЭ</w:t>
            </w:r>
          </w:p>
        </w:tc>
      </w:tr>
      <w:tr w:rsidR="00292035" w:rsidRPr="00A37B33" w:rsidTr="00023BAA">
        <w:trPr>
          <w:trHeight w:val="483"/>
          <w:jc w:val="center"/>
        </w:trPr>
        <w:tc>
          <w:tcPr>
            <w:tcW w:w="91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0669D5" w:rsidP="00E24D18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068 -525-72-15 главный электрик Навроцкий Дмитрий Александрович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FF41D5">
        <w:rPr>
          <w:rFonts w:ascii="Times New Roman" w:eastAsia="Calibri" w:hAnsi="Times New Roman"/>
          <w:b/>
          <w:bCs/>
          <w:lang w:val="ru-RU"/>
        </w:rPr>
        <w:t>1</w:t>
      </w:r>
      <w:r w:rsidR="00023BAA">
        <w:rPr>
          <w:rFonts w:ascii="Times New Roman" w:eastAsia="Calibri" w:hAnsi="Times New Roman"/>
          <w:b/>
          <w:bCs/>
          <w:lang w:val="ru-RU"/>
        </w:rPr>
        <w:t>8</w:t>
      </w:r>
      <w:r w:rsidR="00C61B67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023BAA">
        <w:rPr>
          <w:rFonts w:ascii="Times New Roman" w:eastAsia="Calibri" w:hAnsi="Times New Roman"/>
          <w:b/>
          <w:bCs/>
          <w:lang w:val="ru-RU"/>
        </w:rPr>
        <w:t>февраля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FF41D5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разделением стоимости на услуги и ТМЦ с указанием гарантии, условий оплаты и подтверждением готовности выполнения работ.</w:t>
      </w:r>
    </w:p>
    <w:p w:rsidR="00425BBE" w:rsidRPr="00C61B67" w:rsidRDefault="00425BBE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346AA7">
        <w:rPr>
          <w:rFonts w:ascii="Times New Roman" w:eastAsia="Calibri" w:hAnsi="Times New Roman"/>
          <w:b/>
          <w:sz w:val="22"/>
          <w:szCs w:val="22"/>
          <w:lang w:val="ru-RU"/>
        </w:rPr>
        <w:t xml:space="preserve">- </w:t>
      </w:r>
      <w:r w:rsidRPr="00C61B67">
        <w:rPr>
          <w:rFonts w:ascii="Times New Roman" w:eastAsia="Calibri" w:hAnsi="Times New Roman"/>
          <w:b/>
          <w:lang w:val="ru-RU"/>
        </w:rPr>
        <w:t>перечень ТМЦ со стоимостью и указанием производителя\поставщика на каждый объект;</w:t>
      </w:r>
    </w:p>
    <w:p w:rsidR="00425BBE" w:rsidRPr="00C61B67" w:rsidRDefault="00425BBE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023BAA">
      <w:pPr>
        <w:suppressAutoHyphens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Стоимость ТМЦ Подрядчика на основании реестра цен, согласованного Заказчиком.</w:t>
      </w:r>
    </w:p>
    <w:p w:rsidR="009026E2" w:rsidRPr="00C61B67" w:rsidRDefault="00E16E00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A47FC8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</w:t>
      </w:r>
      <w:r w:rsidR="00FF41D5">
        <w:rPr>
          <w:rFonts w:ascii="Times New Roman" w:eastAsia="Calibri" w:hAnsi="Times New Roman"/>
          <w:lang w:val="ru-RU"/>
        </w:rPr>
        <w:t>ень необходимых документов для Охраны Труда</w:t>
      </w:r>
      <w:r w:rsidR="00487A7A" w:rsidRPr="00C61B67">
        <w:rPr>
          <w:rFonts w:ascii="Times New Roman" w:eastAsia="Calibri" w:hAnsi="Times New Roman"/>
          <w:lang w:val="ru-RU"/>
        </w:rPr>
        <w:t>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EB4A75">
        <w:rPr>
          <w:rFonts w:ascii="Times New Roman" w:eastAsia="Calibri" w:hAnsi="Times New Roman"/>
          <w:lang w:val="ru-RU"/>
        </w:rPr>
        <w:t>Шаблон для заполнения перечня ТМЦ.</w:t>
      </w:r>
    </w:p>
    <w:p w:rsidR="00091F10" w:rsidRPr="00C61B67" w:rsidRDefault="00091F10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C61B67" w:rsidRDefault="00023BAA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 xml:space="preserve">Глова Евгений </w:t>
      </w:r>
      <w:proofErr w:type="gramStart"/>
      <w:r>
        <w:rPr>
          <w:rFonts w:ascii="Times New Roman" w:eastAsia="Calibri" w:hAnsi="Times New Roman"/>
          <w:b/>
          <w:bCs/>
          <w:lang w:val="ru-RU"/>
        </w:rPr>
        <w:t>Анатольевич</w:t>
      </w:r>
      <w:r w:rsidR="00C61B67" w:rsidRPr="00C61B67">
        <w:rPr>
          <w:rFonts w:ascii="Times New Roman" w:hAnsi="Times New Roman"/>
          <w:color w:val="000000"/>
          <w:lang w:val="ru-RU" w:eastAsia="ru-RU"/>
        </w:rPr>
        <w:t>:</w:t>
      </w:r>
      <w:r w:rsidR="00C61B67" w:rsidRPr="00C61B67">
        <w:rPr>
          <w:rFonts w:ascii="Times New Roman" w:hAnsi="Times New Roman"/>
          <w:color w:val="000000"/>
          <w:lang w:eastAsia="ru-RU"/>
        </w:rPr>
        <w:t> </w:t>
      </w:r>
      <w:r w:rsidR="00C61B67" w:rsidRPr="00C61B67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023BAA">
        <w:rPr>
          <w:sz w:val="28"/>
          <w:u w:val="single"/>
        </w:rPr>
        <w:t>Evgeny</w:t>
      </w:r>
      <w:proofErr w:type="spellEnd"/>
      <w:r w:rsidRPr="00023BAA">
        <w:rPr>
          <w:sz w:val="28"/>
          <w:u w:val="single"/>
          <w:lang w:val="ru-RU"/>
        </w:rPr>
        <w:t>.</w:t>
      </w:r>
      <w:proofErr w:type="spellStart"/>
      <w:r w:rsidRPr="00023BAA">
        <w:rPr>
          <w:sz w:val="28"/>
          <w:u w:val="single"/>
        </w:rPr>
        <w:t>Glova</w:t>
      </w:r>
      <w:proofErr w:type="spellEnd"/>
      <w:r w:rsidRPr="00023BAA">
        <w:rPr>
          <w:sz w:val="28"/>
          <w:u w:val="single"/>
          <w:lang w:val="ru-RU"/>
        </w:rPr>
        <w:t>@</w:t>
      </w:r>
      <w:proofErr w:type="spellStart"/>
      <w:r w:rsidRPr="00023BAA">
        <w:rPr>
          <w:sz w:val="28"/>
          <w:u w:val="single"/>
        </w:rPr>
        <w:t>bkoks</w:t>
      </w:r>
      <w:proofErr w:type="spellEnd"/>
      <w:r w:rsidRPr="00023BAA">
        <w:rPr>
          <w:sz w:val="28"/>
          <w:u w:val="single"/>
          <w:lang w:val="ru-RU"/>
        </w:rPr>
        <w:t>.</w:t>
      </w:r>
      <w:proofErr w:type="spellStart"/>
      <w:r w:rsidRPr="00023BAA">
        <w:rPr>
          <w:sz w:val="28"/>
          <w:u w:val="single"/>
        </w:rPr>
        <w:t>dp</w:t>
      </w:r>
      <w:proofErr w:type="spellEnd"/>
      <w:r w:rsidRPr="00023BAA">
        <w:rPr>
          <w:sz w:val="28"/>
          <w:u w:val="single"/>
          <w:lang w:val="ru-RU"/>
        </w:rPr>
        <w:t>.</w:t>
      </w:r>
      <w:proofErr w:type="spellStart"/>
      <w:r w:rsidRPr="00023BAA">
        <w:rPr>
          <w:sz w:val="28"/>
          <w:u w:val="single"/>
        </w:rPr>
        <w:t>ua</w:t>
      </w:r>
      <w:proofErr w:type="spellEnd"/>
      <w:proofErr w:type="gramEnd"/>
      <w:r w:rsidR="00091F10" w:rsidRPr="00023BAA">
        <w:rPr>
          <w:rFonts w:ascii="Times New Roman" w:eastAsia="Calibri" w:hAnsi="Times New Roman"/>
          <w:b/>
          <w:bCs/>
          <w:sz w:val="28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>тел (0</w:t>
      </w:r>
      <w:r>
        <w:rPr>
          <w:rFonts w:ascii="Times New Roman" w:eastAsia="Calibri" w:hAnsi="Times New Roman"/>
          <w:b/>
          <w:bCs/>
          <w:lang w:val="ru-RU"/>
        </w:rPr>
        <w:t>56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) </w:t>
      </w:r>
      <w:r>
        <w:rPr>
          <w:rFonts w:ascii="Times New Roman" w:eastAsia="Calibri" w:hAnsi="Times New Roman"/>
          <w:b/>
          <w:bCs/>
          <w:lang w:val="ru-RU"/>
        </w:rPr>
        <w:t>565-371</w:t>
      </w:r>
    </w:p>
    <w:p w:rsidR="00663190" w:rsidRPr="00C61B67" w:rsidRDefault="00091F10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9" w:history="1">
        <w:r w:rsidRPr="00023BAA">
          <w:rPr>
            <w:rStyle w:val="ab"/>
            <w:rFonts w:ascii="Times New Roman" w:eastAsia="Calibri" w:hAnsi="Times New Roman"/>
            <w:b/>
            <w:bCs/>
            <w:sz w:val="28"/>
            <w:lang w:val="ru-RU"/>
          </w:rPr>
          <w:t>tender.uslugi@bkoks.dp.ua</w:t>
        </w:r>
      </w:hyperlink>
      <w:r w:rsidR="00663190" w:rsidRPr="00023BAA">
        <w:rPr>
          <w:rFonts w:ascii="Times New Roman" w:eastAsia="Calibri" w:hAnsi="Times New Roman"/>
          <w:b/>
          <w:bCs/>
          <w:sz w:val="28"/>
          <w:lang w:val="ru-RU"/>
        </w:rPr>
        <w:t xml:space="preserve"> </w:t>
      </w:r>
    </w:p>
    <w:p w:rsidR="005D12FC" w:rsidRPr="00C61B67" w:rsidRDefault="005D12FC" w:rsidP="00023BAA">
      <w:pPr>
        <w:suppressAutoHyphens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023BAA">
      <w:pPr>
        <w:suppressAutoHyphens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Default="004B06CE" w:rsidP="00023BAA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023BAA" w:rsidRDefault="00023BAA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023BAA" w:rsidRDefault="00023BAA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29579F">
      <w:pPr>
        <w:spacing w:before="40" w:after="40"/>
        <w:ind w:left="-426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29579F">
      <w:pPr>
        <w:spacing w:before="40" w:after="40"/>
        <w:ind w:left="-426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023BAA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023BAA">
        <w:rPr>
          <w:rFonts w:ascii="Franklin Gothic Book" w:hAnsi="Franklin Gothic Book" w:cs="Arial"/>
          <w:sz w:val="18"/>
          <w:szCs w:val="18"/>
          <w:lang w:val="ru-RU"/>
        </w:rPr>
        <w:t>Глова Е.А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023BAA">
        <w:rPr>
          <w:rFonts w:ascii="Franklin Gothic Book" w:hAnsi="Franklin Gothic Book" w:cs="Arial"/>
          <w:sz w:val="18"/>
          <w:szCs w:val="18"/>
          <w:lang w:val="ru-RU"/>
        </w:rPr>
        <w:t>56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) </w:t>
      </w:r>
      <w:r w:rsidR="00023BAA">
        <w:rPr>
          <w:rFonts w:ascii="Franklin Gothic Book" w:hAnsi="Franklin Gothic Book" w:cs="Arial"/>
          <w:sz w:val="18"/>
          <w:szCs w:val="18"/>
          <w:lang w:val="ru-RU"/>
        </w:rPr>
        <w:t>565-371</w:t>
      </w:r>
    </w:p>
    <w:sectPr w:rsidR="00333233" w:rsidRPr="009B2E41" w:rsidSect="00023BA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-238" w:right="1134" w:bottom="1134" w:left="1701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62" w:rsidRDefault="00216D62" w:rsidP="00E751D7">
      <w:r>
        <w:separator/>
      </w:r>
    </w:p>
  </w:endnote>
  <w:endnote w:type="continuationSeparator" w:id="0">
    <w:p w:rsidR="00216D62" w:rsidRDefault="00216D62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62" w:rsidRDefault="00216D62" w:rsidP="00E751D7">
      <w:r>
        <w:separator/>
      </w:r>
    </w:p>
  </w:footnote>
  <w:footnote w:type="continuationSeparator" w:id="0">
    <w:p w:rsidR="00216D62" w:rsidRDefault="00216D62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23BAA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6D62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9579F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3ABF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37B33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5D23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1D5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CCBB78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styleId="af1">
    <w:name w:val="FollowedHyperlink"/>
    <w:basedOn w:val="a0"/>
    <w:uiPriority w:val="99"/>
    <w:semiHidden/>
    <w:unhideWhenUsed/>
    <w:rsid w:val="00023B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uslugi@bkoks.dp.ua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F6A95-EB77-4B42-B2E2-75C4906D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Глова Евгений Анатольевич</cp:lastModifiedBy>
  <cp:revision>2</cp:revision>
  <cp:lastPrinted>2020-02-09T09:42:00Z</cp:lastPrinted>
  <dcterms:created xsi:type="dcterms:W3CDTF">2020-02-09T09:43:00Z</dcterms:created>
  <dcterms:modified xsi:type="dcterms:W3CDTF">2020-02-09T09:43:00Z</dcterms:modified>
</cp:coreProperties>
</file>